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7F2" w:rsidRPr="00BD67F2" w:rsidRDefault="00BD67F2" w:rsidP="00BD67F2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67F2">
        <w:rPr>
          <w:rFonts w:ascii="Times New Roman" w:eastAsia="Times New Roman" w:hAnsi="Times New Roman" w:cs="Times New Roman"/>
          <w:b/>
          <w:bCs/>
          <w:sz w:val="28"/>
          <w:szCs w:val="28"/>
        </w:rPr>
        <w:t>Конвенция о правах ребенка</w:t>
      </w:r>
    </w:p>
    <w:p w:rsid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Принята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резолюцией 44/25</w:t>
        </w:r>
      </w:hyperlink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Генеральной Ассамблеи от 20 ноября 1989 года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Преамбула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Государства-участники настоящей Конвенции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8B12A2" w:rsidRPr="008B12A2" w:rsidRDefault="00BD67F2" w:rsidP="008B12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считая</w:t>
      </w:r>
      <w:r w:rsidRPr="00BD67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что в соответствии с принципами, провозглашенными в </w:t>
      </w:r>
      <w:hyperlink r:id="rId6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Уставе Организации Объединенных Наций</w:t>
        </w:r>
      </w:hyperlink>
      <w:r w:rsidRPr="00BD67F2">
        <w:rPr>
          <w:rFonts w:ascii="Times New Roman" w:eastAsia="Times New Roman" w:hAnsi="Times New Roman" w:cs="Times New Roman"/>
          <w:sz w:val="24"/>
          <w:szCs w:val="24"/>
        </w:rPr>
        <w:t>, признание присущего достоинства, равных и неотъемлемых прав всех членов общества являются основой обеспечения свободы, справедливости и мира на Земле,</w:t>
      </w:r>
      <w:r w:rsidR="008B1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принимая во внимание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, что народы Объединенных Наций подтвердили в Уставе свою веру в основные права человека, в достоинство и ценность человеческой личности и преиспо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нены решимости содействовать социальному прогрессу и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улучшению условий жизни при большей свободе,</w:t>
      </w:r>
      <w:r w:rsidR="008B1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признавая</w:t>
      </w:r>
      <w:r w:rsidRPr="00BD67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что Организация Объединенных Наций во </w:t>
      </w:r>
      <w:hyperlink r:id="rId7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</w:t>
        </w:r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</w:t>
        </w:r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общей декларации прав человека</w:t>
        </w:r>
      </w:hyperlink>
      <w:hyperlink r:id="rId8" w:anchor="a2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2</w:t>
        </w:r>
      </w:hyperlink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и в Международных пактах о правах человека</w:t>
      </w:r>
      <w:hyperlink r:id="rId9" w:anchor="a3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3</w:t>
        </w:r>
      </w:hyperlink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прово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гласила и согласилась с тем, что каждый человек должен обладать всеми указанными в них правами и свободами без какого бы то ни было различия по таким признакам, как 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са, цвет кожи, пол, язык, религия, политические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или иные убеждения, национальное или социальное происхождение, имущественное положение, рождение или иные обстоятел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ства,</w:t>
      </w:r>
      <w:r w:rsidR="008B1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напоминая</w:t>
      </w:r>
      <w:r w:rsidRPr="00BD67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что Организация Объединенных Наций во Всеобщей декларации прав чел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века провозгласила, что дети имеют право на особую заботу и помощь,</w:t>
      </w:r>
      <w:r w:rsidR="008B1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убежденные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в том, что семье как основной ячейке общества и естественной среде для роста и благоп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лучия всех ее членов и особенно детей должны быть предоставлены нео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ходимые защита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и содействие, с тем чтобы она могла полностью возложить на себя об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занности в рамках общества, </w:t>
      </w:r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признавая</w:t>
      </w:r>
      <w:r w:rsidRPr="00BD67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что ребенку для полного и гармоничного развития его личности 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обходимо расти в семейном окружении, в атмосфере счастья, любви и понимания, </w:t>
      </w:r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сч</w:t>
      </w:r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и</w:t>
      </w:r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тая</w:t>
      </w:r>
      <w:r w:rsidRPr="00BD67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что ребенок должен быть полностью подготовлен к самостоятельной жизни в общ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стве и воспитан в духе идеалов, провозглашенных в Уставе Организации Объед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ненных Наций, и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особенно в духе мира, достоинства, терпимости, свободы, равенства и солида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ности, </w:t>
      </w:r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принимая во внимание</w:t>
      </w:r>
      <w:r w:rsidRPr="00BD67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что необходимость в такой особой защите ребенка была предусмотрена в Женевской Декларации прав ребенка 1924</w:t>
      </w:r>
      <w:hyperlink r:id="rId10" w:anchor="a4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4</w:t>
        </w:r>
      </w:hyperlink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года и </w:t>
      </w:r>
      <w:hyperlink r:id="rId11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Декларации прав р</w:t>
        </w:r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</w:t>
        </w:r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бенка</w:t>
        </w:r>
      </w:hyperlink>
      <w:r w:rsidRPr="00BD67F2">
        <w:rPr>
          <w:rFonts w:ascii="Times New Roman" w:eastAsia="Times New Roman" w:hAnsi="Times New Roman" w:cs="Times New Roman"/>
          <w:sz w:val="24"/>
          <w:szCs w:val="24"/>
        </w:rPr>
        <w:t>, принятой Генеральной Ассамблеей 20 ноября 1959 года</w:t>
      </w:r>
      <w:hyperlink r:id="rId12" w:anchor="a1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1</w:t>
        </w:r>
      </w:hyperlink>
      <w:r w:rsidRPr="00BD67F2">
        <w:rPr>
          <w:rFonts w:ascii="Times New Roman" w:eastAsia="Times New Roman" w:hAnsi="Times New Roman" w:cs="Times New Roman"/>
          <w:sz w:val="24"/>
          <w:szCs w:val="24"/>
        </w:rPr>
        <w:t>, и признана во Всеобщей декл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рации прав человека, в </w:t>
      </w:r>
      <w:hyperlink r:id="rId13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Международном пакте о гражданских и политических правах</w:t>
        </w:r>
      </w:hyperlink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(в частности, в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статьях 23 и 24)</w:t>
      </w:r>
      <w:hyperlink r:id="rId14" w:anchor="a3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3</w:t>
        </w:r>
      </w:hyperlink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hyperlink r:id="rId15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Международном пакте об экономических, социальных и культурных правах</w:t>
        </w:r>
      </w:hyperlink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(в частности, в статье 10)</w:t>
      </w:r>
      <w:hyperlink r:id="rId16" w:anchor="a3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3</w:t>
        </w:r>
      </w:hyperlink>
      <w:r w:rsidRPr="00BD67F2">
        <w:rPr>
          <w:rFonts w:ascii="Times New Roman" w:eastAsia="Times New Roman" w:hAnsi="Times New Roman" w:cs="Times New Roman"/>
          <w:sz w:val="24"/>
          <w:szCs w:val="24"/>
        </w:rPr>
        <w:t>, а также в уставах и соответствующих 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кументах специализированных учреждений и международных организаций, занимающи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ся вопросами благополучия детей, </w:t>
      </w:r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принимая во внимание</w:t>
      </w:r>
      <w:r w:rsidRPr="00BD67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что, как указано в Декларации прав ребенка, «ребенок, ввиду его физической и умственной незрелости, нуждается в сп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циальной охране и заботе, включая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надлежащую правовую защиту, как до, так и после рождения»</w:t>
      </w:r>
      <w:hyperlink r:id="rId17" w:anchor="a5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5</w:t>
        </w:r>
      </w:hyperlink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ссылаясь</w:t>
      </w:r>
      <w:r w:rsidRPr="00BD67F2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положения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8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Декларации о социальных и правовых принципах, касающихся защиты и благополучия детей, особенно при передаче детей на воспитание и их усыновлении на национальном и международном уровнях</w:t>
        </w:r>
      </w:hyperlink>
      <w:hyperlink r:id="rId19" w:anchor="a6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6</w:t>
        </w:r>
      </w:hyperlink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0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Минимальных стандар</w:t>
        </w:r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</w:t>
        </w:r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ных правил Организации Объединенных Наций, касающихся отправления правосудия в отношении несовершеннолетних</w:t>
        </w:r>
      </w:hyperlink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(«Пекинские правила»)</w:t>
      </w:r>
      <w:hyperlink r:id="rId21" w:anchor="a7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7</w:t>
        </w:r>
      </w:hyperlink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22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Декларации о защите женщин и</w:t>
        </w:r>
        <w:proofErr w:type="gramEnd"/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детей в чрезвычайных обстоятельствах и в период вооруженных конфликтов</w:t>
        </w:r>
      </w:hyperlink>
      <w:hyperlink r:id="rId23" w:anchor="a8" w:history="1">
        <w:r w:rsidRPr="00BD67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8</w:t>
        </w:r>
      </w:hyperlink>
      <w:r w:rsidRPr="00BD67F2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1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призн</w:t>
      </w:r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а</w:t>
      </w:r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вая</w:t>
      </w:r>
      <w:r w:rsidRPr="00BD67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что во всех странах мира есть дети, живущие в исключительно трудных усл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виях, и что такие дети нуждаются в особом внимании, </w:t>
      </w:r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учитывая должным образом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важность традиций и культурных ценностей каждого нар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да для защиты и гармоничного развития ребенка, </w:t>
      </w:r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признавая</w:t>
      </w:r>
      <w:r w:rsidRPr="00BD67F2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ажность международного сотрудничества для улучшения условий жизни детей в каждой стране, в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частности в развивающихся странах, </w:t>
      </w:r>
      <w:r w:rsidRPr="008B12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согласились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о ниж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следующем: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I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1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Для целей настоящей Конвенции ребенком является каждое человеческое существо до достижения 18-летнего возраста, если по закону, применимому к данному ребенку, он не достигает совершеннолетия ранее.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Статья 2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Государства-участники уважают и обеспечивают все права, предусмотренные насто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щей Конвенцией, за каждым ребенком, находящимся в пределах их юрисдикции, без к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кой-либо дискриминации, независимо от расы, цвета кожи, пола, языка, религии, полит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ческих или иных убеждений, национального, этнического или социального происхожд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ния, имущественного положения, состояния здоровья и рождения ребенка, его родителей или законных опекунов или каких-либо иных обстоятельств. </w:t>
      </w:r>
      <w:proofErr w:type="gramEnd"/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Государства-участники принимают все необходимые меры для обеспечения защиты 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бенка от всех форм дискриминации или наказания на основе статуса, деятельности, выр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жаемых взглядов или убеждений ребенка, родителей ребенка, законных опекунов или иных членов семьи.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3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Во всех действиях в отношении детей, независимо от того, предпринимаются они гос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дарственными или частными учреждениями, занимающимися вопросами социального обеспечения, судами, административными или законодательными органами, первооч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редное внимание уделяется наилучшему обеспечению интересов ребенка.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Государства-участники обязуются обеспечить ребенку такую защиту и заботу, которые необходимы для его благополучия, принимая во внимание права и обязанности его род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телей, опекунов или других лиц, несущих за него ответственность по закону, и с этой ц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лью принимают все соответствующие законодательные и административные меры.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3. Государства-участники обеспечивают, чтобы учреждения, службы и органы, ответс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венные за заботу о детях или их защиту, отвечали нормам, установленным компетентн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ми органами, в частности, в области безопасности и здравоохранения и с точки зрения численности и пригодности их персонала, а также компетентного надзора.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4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Государства-участники принимают все необходимые законодательные, административные и другие меры для осуществления прав, признанных в настоящей Конвенции. В отнош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нии экономических, социальных и культурных прав государства-участники принимают такие меры в максимальных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рамках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имеющихся у них ресурсов и, в случае необходим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сти, в рамках международного сотрудничества.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5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Государства-участники уважают ответственность, права и обязанности родителей и в 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ответствующих случаях членов расширенной семьи или общины, как это предусмотрено местным обычаем, опекунов или других лиц, несущих по закону ответственность за 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бенка, должным образом управлять и руководить ребенком в осуществлении им призна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ных настоящей Конвенцией прав и делать это в соответствии с развивающимися спосо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ностями ребенка.</w:t>
      </w:r>
      <w:proofErr w:type="gramEnd"/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6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Государства-участники признают, что каждый ребенок имеет неотъемлемое право на жизнь.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Государства-участники обеспечивают в максимально возможной степени выживание и здоровое развитие ребенка.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7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1. Ребенок регистрируется сразу же после рождения и с момента рождения имеет право на имя и на приобретение гражданства, а также, насколько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возможно, право знать своих родителей и право на их заботу.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Государства-участники обеспечивают осуществление этих прав в соответствии с их 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циональным законодательством и выполнение их обязательств согласно соответству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щим международным документам в этой области, в частности, в случае, если бы иначе ребенок не имел гражданства.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8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Государства-участники обязуются уважать право ребенка на сохранение своей индив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дуальности, включая гражданство, имя и семейные связи, как предусматривается законом, не допуская противозаконного вмешательства.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lastRenderedPageBreak/>
        <w:t>2. Если ребенок незаконно лишается части или всех элементов своей индивидуальности, государства-участники обеспечивают ему необходимую помощь и защиту для скорейшего восстановления его индивидуальности.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9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Государства-участники обеспечивают, чтобы ребенок не разлучался со своими родит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лями вопреки их желанию, за исключением случаев, когда компетентные органы, согла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но судебному решению, определяют в соответствии с применимым законом и процедур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ми, что такое разлучение необходимо в наилучших интересах ребенка. Такое определение может оказаться необходимым в том или ином конкретном случае, например, когда род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тели жестоко обращаются с ребенком или не заботятся о нем или когда родители прож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вают раздельно и необходимо принять решение относительно места проживания ребенка.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В ходе любого разбирательства в соответствии с пунктом 1 настоящей статьи всем з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интересованным сторонам предоставляется возможность участвовать в разбирательстве и излагать свои точки зрения.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3. Государства-участники уважают право ребенка, который разлучается с одним или об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ими родителями, поддерживать на регулярной основе личные отношения и прямые ко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такты с обоими родителями, за исключением случая, когда это противоречит наилучшим интересам ребенка.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В тех случаях, когда такое разлучение вытекает из какого-либо решения, принятого г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сударством-участником, например при аресте, тюремном заключении, высылке, депорт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ции или смерти (включая смерть, наступившую по любой причине во время нахождения данного лица в ведении государства) одного или обоих родителей или ребенка, такое г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сударство-участник предоставляет родителям, ребенку или, если это необходимо, другому члену семьи по их просьбе необходимую информацию в отношении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местонахождения 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сутствующего члена/членов семьи, если предоставление этой информации не наносит ущерба благосостоянию ребенка. Государства-участники в дальнейшем обеспечивают, чтобы представление такой просьбы само по себе не приводило к неблагоприятным п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следствиям для соответствующего лица/лиц.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10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1. В соответствии с обязательством государств-участников по пункту 1 статьи 9 заявления ребенка или его родителей на въезд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государство-участник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или выезд из него с целью воссоединения семьи должны рассматриваться государствами-участниками позитивным, гуманным и оперативным образом. Государства-участники далее обеспечивают, чтобы представление такой просьбы не приводило к неблагоприятным последствиям для заяв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телей и членов их семьи.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Ребенок, родители которого проживают в различных государствах, имеет право по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держивать на регулярной основе, за исключением особых обстоятельств, личные отнош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ния и прямые контакты с обоими родителями. С этой целью и в соответствии с обязател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ством государств-участников по пункту 1 статьи 9 государства-участники уважают право ребенка и его родителей покидать любую страну, включая свою собственную, и возвр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щаться в свою страну. В отношении права покидать любую страну действуют только 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кие ограничения, какие установлены законом и необходимы для охраны государственной безопасности, общественного порядка (</w:t>
      </w:r>
      <w:proofErr w:type="spellStart"/>
      <w:r w:rsidRPr="00BD67F2">
        <w:rPr>
          <w:rFonts w:ascii="Times New Roman" w:eastAsia="Times New Roman" w:hAnsi="Times New Roman" w:cs="Times New Roman"/>
          <w:sz w:val="24"/>
          <w:szCs w:val="24"/>
        </w:rPr>
        <w:t>ordre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67F2">
        <w:rPr>
          <w:rFonts w:ascii="Times New Roman" w:eastAsia="Times New Roman" w:hAnsi="Times New Roman" w:cs="Times New Roman"/>
          <w:sz w:val="24"/>
          <w:szCs w:val="24"/>
        </w:rPr>
        <w:t>public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), здоровья или нравственности насел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ния или прав и свобод других лиц, и совместимы с признанными в настоящей Конвенции другими правами.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11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1. Государства-участники принимают меры для борьбы с незаконным перемещением и невозвращением детей из-за границы.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С этой целью государства-участники содействуют заключению двусторонних или мн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госторонних соглашений или присоединению к действующим соглашениям.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12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Государства-участники обеспечивают ребенку, способному сформулировать свои со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ственные взгляды, право свободно выражать эти взгляды по всем вопросам, затрагива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щим ребенка, причем взглядам ребенка уделяется должное внимание в соответствии с возрастом и зрелостью ребенка.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2. С этой целью ребенку, в частности, предоставляется возможность быть заслушанным в ходе любого судебного или административного разбирательства, затрагивающего ребенка, либо непосредственно, либо через представителя или соответствующий орган, в порядке, предусмотренном процессуальными нормами национального законодательства.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13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Ребенок имеет право свободно выражать свое мнение; это право включает свободу 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кать, получать и передавать информацию и идеи любого рода, независимо от границ, в устной, письменной или печатной форме, в форме произведений искусства или с пом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щью других средств по выбору ребенка.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Осуществление этого права может подвергаться некоторым ограничениям, однако эт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ми ограничениями могут быть только те ограничения, которые предусмотрены законом и которые необходимы: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) для уважения прав и репутации других лиц; или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для охраны государственной безопасности или общественного порядка (</w:t>
      </w:r>
      <w:proofErr w:type="spellStart"/>
      <w:r w:rsidRPr="00BD67F2">
        <w:rPr>
          <w:rFonts w:ascii="Times New Roman" w:eastAsia="Times New Roman" w:hAnsi="Times New Roman" w:cs="Times New Roman"/>
          <w:sz w:val="24"/>
          <w:szCs w:val="24"/>
        </w:rPr>
        <w:t>ordre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67F2">
        <w:rPr>
          <w:rFonts w:ascii="Times New Roman" w:eastAsia="Times New Roman" w:hAnsi="Times New Roman" w:cs="Times New Roman"/>
          <w:sz w:val="24"/>
          <w:szCs w:val="24"/>
        </w:rPr>
        <w:t>public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), или здоровья или нравственности населения.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14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1. Государства-участники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уважают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право ребенка на свободу мысли, совести и религии.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2. Государства-участники уважают права и обязанности родителей и в соответствующих случаях законных опекунов руководить ребенком в осуществлении его права методом, согласующимся с развивающимися способностями ребенка.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3. Свобода исповедовать свою религию или веру может подвергаться только таким огр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ничениям, которые установлены законом и необходимы для охраны государственной безопасности, общественного порядка, нравственности и здоровья населения или защиты основных прав и свобод других лиц.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15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Государства-участники признают право ребенка на свободу ассоциации и свободу ми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ных собраний.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В отношении осуществления данного права не могут применяться какие-либо огран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чения, кроме тех, которые применяются в соответствии с законом и которые необходимы в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демократическом обществе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в интересах государственной безопасности или обществе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ной безопасности, общественного порядка (</w:t>
      </w:r>
      <w:proofErr w:type="spellStart"/>
      <w:r w:rsidRPr="00BD67F2">
        <w:rPr>
          <w:rFonts w:ascii="Times New Roman" w:eastAsia="Times New Roman" w:hAnsi="Times New Roman" w:cs="Times New Roman"/>
          <w:sz w:val="24"/>
          <w:szCs w:val="24"/>
        </w:rPr>
        <w:t>ordre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67F2">
        <w:rPr>
          <w:rFonts w:ascii="Times New Roman" w:eastAsia="Times New Roman" w:hAnsi="Times New Roman" w:cs="Times New Roman"/>
          <w:sz w:val="24"/>
          <w:szCs w:val="24"/>
        </w:rPr>
        <w:t>public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), охраны здоровья или нравстве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ности населения или защиты прав и свобод других лиц.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16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Ни один ребенок не может быть объектом произвольного или незаконного вмешател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ства в осуществление его права на личную жизнь, семейную жизнь, неприкосновенность жилища или тайну корреспонденции, или незаконного посягательства на его честь и реп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тацию.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Ребенок имеет право на защиту закона от такого вмешательства или посягательства.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17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Государства-участники признают важную роль средств массовой информации и обесп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чивают, чтобы ребенок имел доступ к информации и материалам из различных наци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нальных и международных источников, особенно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таким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информации и материалам, к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торые направлены на содействие социальному, духовному и моральному благополучию, а также здоровому физическому и психическому развитию ребенка. С этой целью госуда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ства-участники: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поощряют средства массовой информации к распространению информации и матери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лов, полезных для ребенка в социальном и культурном отношениях, и в духе статьи 29; </w:t>
      </w:r>
      <w:proofErr w:type="gramEnd"/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поощряют международное сотрудничество в области подготовки, обмена и распростр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нения такой информации и материалов из различных культурных, национальных и ме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дународных источников;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) поощряют выпуск и распространение детской литературы;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d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) поощряют средства массовой информации к </w:t>
      </w:r>
      <w:proofErr w:type="spellStart"/>
      <w:r w:rsidRPr="00BD67F2">
        <w:rPr>
          <w:rFonts w:ascii="Times New Roman" w:eastAsia="Times New Roman" w:hAnsi="Times New Roman" w:cs="Times New Roman"/>
          <w:sz w:val="24"/>
          <w:szCs w:val="24"/>
        </w:rPr>
        <w:t>уделению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особого внимания языковым п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требностям ребенка, принадлежащего к какой-либо группе меньшинств или коренному населению;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поощряют разработку надлежащих принципов защиты ребенка от информации и мат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риалов, наносящих вред его благополучию, учитывая положения статей 13 и 18.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18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1. Государства-участники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предпринимают все возможные усилия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к тому, чтобы обесп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чить признание принципа общей и одинаковой ответственности обоих родителей за во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питание и развитие ребенка. Родители или в соответствующих случаях законные опекуны несут основную ответственность за воспитание и развитие ребенка. Наилучшие интересы ребенка являются предметом их основной заботы.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В целях гарантии и содействия осуществлению прав, изложенных в настоящей Конве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ции, государства-участники оказывают родителям и законным опекунам надлежащую п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мощь в выполнении ими своих обязанностей по воспитанию детей и обеспечивают разв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тие сети детских учреждений.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3. Государства-участники принимают все необходимые меры для обеспечения того, чтобы дети, родители которых работают, имели право пользоваться предназначенными для них службами и учреждениями по уходу за детьми.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19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Государства-участники принимают все необходимые законодательные, администрати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ные, социальные и просветительные меры с целью защиты ребенка от всех форм физич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ского или психологического насилия, оскорбления или злоупотребления, отсутствия заб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ты или небрежного обращения, грубого обращения или эксплуатации, включая сексуал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ное злоупотребление, со стороны родителей, законных опекунов или любого другого 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ца, заботящегося о ребенке.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Такие меры защиты, в случае необходимости, включают эффективные процедуры для разработки социальных программ с целью предоставления необходимой поддержки 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бенку и лицам, которые о нем заботятся, а также для осуществления других форм пред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преждения и выявления, сообщения, передачи на рассмотрение, расследования, лечения и последующих мер в связи со случаями жестокого обращения с ребенком, указанными выше, а также, в случае необходимости, для возбуждения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судебной процедуры.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20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Ребенок, который временно или постоянно лишен своего семейного окружения или к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торый в его собственных наилучших интересах не может оставаться в таком окружении, имеет право на особую защиту и помощь, предоставляемые государством.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Государства-участники в соответствии со своими национальными законами обеспеч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вают замену ухода за таким ребенком.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3. Такой уход может включать, в частности, передачу на воспитание, «</w:t>
      </w:r>
      <w:proofErr w:type="spellStart"/>
      <w:r w:rsidRPr="00BD67F2">
        <w:rPr>
          <w:rFonts w:ascii="Times New Roman" w:eastAsia="Times New Roman" w:hAnsi="Times New Roman" w:cs="Times New Roman"/>
          <w:sz w:val="24"/>
          <w:szCs w:val="24"/>
        </w:rPr>
        <w:t>кафала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» по исла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скому праву, усыновление или, в случае необходимости, помещение в соответствующие учреждения по уходу за детьми. При рассмотрении вариантов замены необходимо дол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ным образом учитывать желательность преемственности воспитания ребенка и его этн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ческое происхождение, религиозную и культурную принадлежность и родной язык.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21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Государства-участники, которые признают и/или разрешают существование системы ус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новления, обеспечивают, чтобы наилучшие интересы ребенка учитывались в первост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пенном порядке, и они: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обеспечивают, чтобы усыновление ребенка разрешалось только компетентными вл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стями, которые определяют в соответствии с применимыми законом и процедурами и на основе всей относящейся к делу и достоверной информации, что усыновление допустимо ввиду статуса ребенка относительно родителей, родственников и законных опекунов и что, если требуется, заинтересованные лица дали свое осознанное согласие на усыновл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ние на основе такой консультации, которая может быть необходимой; </w:t>
      </w:r>
      <w:proofErr w:type="gramEnd"/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признают, что усыновление в другой стране может рассматриваться в качестве альте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нативного способа ухода за ребенком, если ребенок не может быть передан на воспитание 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lastRenderedPageBreak/>
        <w:t>или помещен в семью, которая могла бы обеспечить его воспитание или усыновление, и если обеспечение какого-либо подходящего ухода в стране происхождения ребенка явл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ется невозможным;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обеспечивают, чтобы в случае усыновления ребенка в другой стране применялись такие же гарантии и нормы, которые применяются в отношении усыновления внутри страны;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принимают все необходимые меры с целью обеспечения того, чтобы в случае усыно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ления в другой стране устройство ребенка не приводило к получению неоправданных ф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нансовых выгод связанными с этим лицами;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содействуют в необходимых случаях достижению целей настоящей статьи путем з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ключения двусторонних и многосторонних договоренностей или соглашений и стремятся на этой основе обеспечить, чтобы устройство ребенка в другой стране осуществлялось компетентными властями или органами.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22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1. Государства-участники принимают необходимые меры, с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тем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чтобы обеспечить ребе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ку, желающему получить статус беженца или считающемуся беженцем в соответствии с применимым международным или внутренним правом и процедурами, как сопровожда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мому, так и не сопровождаемому его родителями или любым другим лицом, надлежащую защиту и гуманитарную помощь в пользовании применимыми правами, изложенными в настоящей Конвенции и других международных документах по правам человека или г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манитарных документов, участниками которых являются указанные государства.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С этой целью государства-участники оказывают, в случае, когда они считают это нео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ходимым, содействие любым усилиям Организации Объединенных Наций и других ко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петентных межправительственных организаций или неправительственных организаций, сотрудничающих с Организацией Объединенных Наций, по защите такого ребенка и ок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занию ему помощи и поиску родителей или других членов семьи любого ребенка-беженца, с тем чтобы получить информацию, необходимую для его воссоединения со св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ей семьей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>. В тех случаях, когда родители или другие члены семьи не могут быть найдены, этому ребенку предоставляется такая же защита, как и любому другому ребенку, по к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кой-либо причине постоянно или временно лишенному своего семейного окружения, как это предусмотрено в настоящей Конвенции.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23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Государства-участники признают, что неполноценный в умственном или физическом отношении ребенок должен вести полноценную и достойную жизнь в условиях, которые обеспечивают его достоинство, способствуют его уверенности в себе и облегчают его 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тивное участие в жизни общества.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2. Государства-участники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помощи, о которой подана просьба и которая соответствует состоянию ребенка и положению его родителей или других лиц, обеспечивающих заботу о ребенке.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В признание особых нужд неполноценного ребенка помощь в соответствии с пунктом 2 настоящей статьи предоставляется, по возможности, бесплатно с учетом финансовых 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сурсов родителей или других лиц, обеспечивающих заботу о ребенке, и имеет целью обеспечение неполноценному ребенку эффективного доступа к услугам в области образ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вания, профессиональной подготовки, медицинского обслуживания, восстановления зд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ровья, подготовки к трудовой деятельности и доступа к средствам отдыха таким образом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>, который приводит к наиболее полному, по возможности, вовлечению ребенка в социал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ную жизнь и достижению развития его личности, включая культурное и духовное разв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тие ребенка.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4. Государства-участники способствуют в духе международного сотрудничества обмену соответствующей информацией в области профилактического здравоохранения и мед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цинского, психологического и функционального лечения неполноценных детей, включая распространение информации о методах реабилитации, общеобразовательной и профе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сиональной подготовки, а также доступ к этой информации, с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тем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чтобы позволить гос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lastRenderedPageBreak/>
        <w:t>дарствам-участникам улучшить свои возможности и знания и расширить свой опыт в этой области. В этой связи особое внимание должно уделяться потребностям развивающихся стран.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24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Государства-участники признают право ребенка на пользование наиболее совершенн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ми услугами системы здравоохранения и средствами лечения болезней и восстановления здоровья. Государства-участники стремятся обеспечить, чтобы ни один ребенок не был лишен своего права на доступ к подобным услугам системы здравоохранения.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Государства-участники добиваются полного осуществления данного права и, в частн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сти, принимают необходимые меры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снижения уровней смертности младенцев и детской смертности;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) обеспечения предоставления необходимой медицинской помощи и охраны здоровья всех детей с </w:t>
      </w:r>
      <w:proofErr w:type="spellStart"/>
      <w:r w:rsidRPr="00BD67F2">
        <w:rPr>
          <w:rFonts w:ascii="Times New Roman" w:eastAsia="Times New Roman" w:hAnsi="Times New Roman" w:cs="Times New Roman"/>
          <w:sz w:val="24"/>
          <w:szCs w:val="24"/>
        </w:rPr>
        <w:t>уделением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первоочередного внимания развитию первичной медико-санитарной помощи;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борьбы с болезнями и недоеданием, в том числе в рамках первичной медико-санитарной помощи, путем, среди прочего, применения легкодоступной технологии и предоставления достаточно питательного продовольствия и чистой питьевой воды, пр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нимая во внимание опасность и риск загрязнения окружающей среды;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предоставления матерям надлежащих услуг по охране здоровья в дородовой и послер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довой периоды;</w:t>
      </w:r>
      <w:proofErr w:type="gramEnd"/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обеспечения осведомленности всех слоев общества, в частности родителей и детей, о здоровье и питании детей, преимуществах грудного кормления, гигиене, санитарии среды обитания ребенка и предупреждении несчастных случаев, а также их доступа к образов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нию и их поддержки в использовании таких знаний;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f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) развития просветительной работы и услуг в области профилактической медицинской помощи и планирования размера семьи.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3. Государства-участники принимают любые эффективные и необходимые меры с целью упразднения традиционной практики, отрицательно влияющей на здоровье детей.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4. Государства-участники обязуются поощрять международное сотрудничество и разв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вать его с целью постепенного достижения полного осуществления права, признаваемого в настоящей статье. В этой связи особое внимание должно уделяться потребностям разв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вающихся стран.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25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Государства-участники признают право ребенка, помещенного компетентными органами на попечение с целью ухода за ним, его защиты или физического либо психического леч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ния, на периодическую оценку лечения, предоставляемого ребенку, и всех других усл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вий, связанных с таким попечением о ребенке.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26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Государства-участники признают за каждым ребенком право пользоваться благами 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циального обеспечения, включая социальное страхование, и принимают необходимые м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ры для достижения полного осуществления этого права в соответствии с их национал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ным законодательством.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2. Эти блага по мере необходимости предоставляются с учетом имеющихся ресурсов и возможностей ребенка и лиц, несущих ответственность за содержание ребенка, а также любых соображений, связанных с получением благ ребенком или от его имени.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27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Государства-участники признают право каждого ребенка на уровень жизни, необход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мый для физического, умственного, духовного, нравственного и социального развития 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бенка.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Родител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ь(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>и) или другие лица, воспитывающие ребенка, несут основную ответстве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ность за обеспечение в пределах своих способностей и финансовых возможностей усл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вий жизни, необходимых для развития ребенка.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3. Государства-участники в соответствии с национальными условиями и в пределах своих возможностей принимают необходимые меры по оказанию помощи родителям и другим 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лицам, воспитывающим детей, в осуществлении этого права и, в случае необходимости, оказывают материальную помощь и поддерживают программы, особенно в отношении обеспечения питанием, одеждой и жильем.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4. Государства-участники принимают все необходимые меры для обеспечения восстано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ления содержания ребенка родителями или другими лицами, несущими финансовую 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ветственность за ребенка, как внутри государства-участника, так и из-за рубежа. В час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ности, если лицо, несущее финансовую ответственность за ребенка, и ребенок проживают в разных государствах, государства-участники способствуют присоединению к междун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родным соглашениям или заключению таких соглашений, а также достижению других 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ответствующих договоренностей.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28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Государства-участники признают право ребенка на образование, и с целью постепенн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го достижения осуществления этого права на основе равных возможностей они, в частн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сти: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вводят бесплатное и обязательное начальное образование;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поощряют развитие различных форм среднего образования, как общего, так и профе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сионального, обеспечивают его доступность для всех детей и принимают такие необход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мые меры, как введение бесплатного образования и предоставление в случае необходим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сти финансовой помощи;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обеспечивают доступность высшего образования для всех на основе способностей ка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дого с помощью всех необходимых средств;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обеспечивают доступность информации и материалов в области образования и профе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сиональной подготовки для всех детей;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) принимают меры по содействию регулярному посещению школ и снижению числа учащихся, покинувших школу.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Государства-участники принимают все необходимые меры для обеспечения того, чтобы школьная дисциплина поддерживалась с помощью методов, отражающих уважение чел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веческого достоинства ребенка и в соответствии с настоящей Конвенцией.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3. Государства-участники поощряют и развивают международное сотрудничество по 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просам, касающимся образования, в частности, с целью содействия ликвидации невежес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ва и неграмотности во всем мире и облегчения доступа к научно-техническим знаниям и современным методам обучения. В этой связи особое внимание должно уделяться потре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ностям развивающихся стран.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29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Государства-участники соглашаются в том, что образование ребенка должно быть 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правлено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) развитие личности, талантов и умственных и физических способностей ребенка в их самом полном объеме;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воспитание уважения к правам человека и основным свободам, а также принципам, провозглашенным в Уставе Организации Объединенных Наций;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воспитание уважения к родителям ребенка, его культурной самобытности, языку и це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ностям, к национальным ценностям страны, в которой ребенок проживает, страны его происхождения и к цивилизациям, отличным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его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собственной;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подготовку ребенка к сознательной жизни в свободном обществе в духе понимания, мира, терпимости, равноправия мужчин и женщин и дружбы между всеми народами, э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ническими, национальными и религиозными группами, а также лицами из числа коренн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го населения;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) воспитание уважения к окружающей природе.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Никакая часть настоящей статьи или статьи 28 не толкуется как ограничивающая св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боду отдельных лиц и органов создавать учебные заведения и руководить ими при усл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вии постоянного соблюдения принципов, изложенных в пункте 1 настоящей статьи, и 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полнения требования о том, чтобы образование, даваемое в таких учебных заведениях, соответствовало минимальным нормам, которые могут быть установлены государством. </w:t>
      </w:r>
      <w:proofErr w:type="gramEnd"/>
    </w:p>
    <w:p w:rsidR="008B12A2" w:rsidRDefault="008B12A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Статья 30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В тех государствах, где существуют этнические, религиозные или языковые меньшинства или лица из числа коренного населения, ребенку, принадлежащему к таким меньшинствам или коренному населению, не может быть отказано в праве совместно с другими членами своей группы пользоваться своей культурой, исповедовать свою религию и исполнять ее обряды, а также пользоваться родным языком.</w:t>
      </w:r>
      <w:proofErr w:type="gramEnd"/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31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Государства-участники признают право ребенка на отдых и досуг, право участвовать в играх и развлекательных мероприятиях, соответствующих его возрасту, и свободно учас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вовать в культурной жизни и заниматься искусством.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Государства-участники уважают и поощряют право ребенка на всестороннее участие в культурной и творческой жизни и содействуют предоставлению соответствующих и ра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ных возможностей для культурной и творческой деятельности, досуга и отдыха.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32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Государства-участники признают право ребенка на защиту от экономической эксплу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тации и от выполнения любой работы, которая может представлять опасность для его зд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ровья или служить препятствием в получении им образования, либо наносить ущерб его здоровью и физическому, умственному, духовному, моральному и социальному развитию.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2. Государства-участники принимают законодательные, административные и социальные меры, а также меры в области образования, с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тем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чтобы обеспечить осуществление 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стоящей статьи. В этих целях, руководствуясь соответствующими положениями других международных документов, государства-участники, в частности: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устанавливают минимальный возраст или минимальные возрасты для приема на раб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ту;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) определяют необходимые требования о продолжительности рабочего дня и условиях труда;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предусматривают соответствующие виды наказания или другие санкции для обеспеч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ния эффективного осуществления настоящей статьи.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33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Государства-участники принимают все необходимые меры, включая законодательные, административные и социальные меры, а также меры в области образования, с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тем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чтобы защитить детей от незаконного употребления наркотических средств и психотропных 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ществ, как они определены в соответствующих международных договорах, и не допустить использования детей в противозаконном производстве таких веществ и торговле ими.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34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Государства-участники обязуются защищать ребенка от всех форм сексуальной эксплу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тации и сексуального совращения. В этих целях государства-участники, в частности, пр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нимают на национальном, двустороннем и многостороннем уровнях все необходимые м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ры для предотвращения: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склонения или принуждения ребенка к любой незаконной сексуальной деятельности;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использования в целях эксплуатации детей в проституции или в другой незаконной се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суальной практике;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использования в целях эксплуатации детей в порнографии и порнографических мат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риалах.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35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Государства-участники принимают на национальном, двустороннем и многостороннем уровнях все необходимые меры для предотвращения похищения детей, торговли детьми или их контрабанды в любых целях и в любой форме.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36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Государства-участники защищают ребенка от всех других форм эксплуатации, наносящих ущерб любому аспекту благосостояния ребенка.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37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Государства-участники обеспечивают, чтобы: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a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ни один ребенок не был подвергнут пыткам или другим жестоким, бесчеловечным или унижающим достоинство видам обращения или наказания. Ни смертная казнь, ни пожи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ненное тюремное заключение, не предусматривающее возможности освобождения, не 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значаются за преступления, совершенные лицами моложе 18 лет;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ни один ребенок не был лишен свободы незаконным или произвольным образом. Арест, задержание или тюремное заключение ребенка осуществляются согласно закону и 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пользуются лишь в качестве крайней меры и в течение как можно более короткого соо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ветствующего периода времени;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возраста. В час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ности, каждый лишенный свободы ребенок должен быть отделен от взрослых, если только не считается, что в наилучших интересах ребенка этого делать не следует, и иметь право поддерживать связь со своей семьей путем переписки и свиданий, за исключением особых обстоятельств;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каждый лишенный свободы ребенок имел право на незамедлительный доступ к прав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вой и другой соответствующей помощи, а также право оспаривать законность лишения его свободы перед судом или другим компетентным, независимым и беспристрастным 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ганом и право на безотлагательное принятие ими решения в отношении любого такого процессуального действия.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38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Государства-участники обязуются уважать нормы международного гуманитарного пр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ва, применимые к ним в случае вооруженных конфликтов и имеющие отношение к детям, и обеспечивать их соблюдение.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Государства-участники принимают все возможные меры для обеспечения того, чтобы лица, не достигшие 15-летнего возраста, не принимали прямого участия в военных дейс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виях.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3. Государства-участники воздерживаются от призыва любого лица, не достигшего 15-летнего возраста, на службу в свои вооруженные силы. При вербовке из числа лиц, до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тигших 15-летнего возраста, но которым еще не исполнилось 18 лет, государства-участники стремятся отдавать предпочтение лицам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более старшего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возраста.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4. Согласно своим обязательствам по международному гуманитарному праву, связанным с защитой гражданского населения во время вооруженных конфликтов, государства-участники обязуются принимать все возможные меры с целью обеспечения защиты затр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гиваемых вооруженным конфликтом детей и ухода за ними.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39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Государства-участники принимают все необходимые меры для того, чтобы содействовать физическому и психологическому восстановлению и социальной </w:t>
      </w:r>
      <w:proofErr w:type="spellStart"/>
      <w:r w:rsidRPr="00BD67F2">
        <w:rPr>
          <w:rFonts w:ascii="Times New Roman" w:eastAsia="Times New Roman" w:hAnsi="Times New Roman" w:cs="Times New Roman"/>
          <w:sz w:val="24"/>
          <w:szCs w:val="24"/>
        </w:rPr>
        <w:t>реинтеграции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ребенка, являющегося жертвой: любых видов пренебрежения, эксплуатации или злоупотребления, пыток или любых других жестоких, бесчеловечных или унижающих достоинство видов обращения, наказания или вооруженных конфликтов. Такое восстановление и </w:t>
      </w:r>
      <w:proofErr w:type="spellStart"/>
      <w:r w:rsidRPr="00BD67F2">
        <w:rPr>
          <w:rFonts w:ascii="Times New Roman" w:eastAsia="Times New Roman" w:hAnsi="Times New Roman" w:cs="Times New Roman"/>
          <w:sz w:val="24"/>
          <w:szCs w:val="24"/>
        </w:rPr>
        <w:t>реинтегр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ция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должны осуществляться в условиях, обеспечивающих здоровье, самоуважение и до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тоинство ребенка.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40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Государства-участники признают право каждого ребенка, который, как считается, 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рушил уголовное законодательство,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обвиняется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или признается виновным в его наруш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нии, на такое обращение, которое способствует развитию у ребенка чувства достоинства и значимости, укрепляет в нем уважение к правам человека и основным свободам других и при котором учитывается возраст ребенка и желательность содействия его </w:t>
      </w:r>
      <w:proofErr w:type="spellStart"/>
      <w:r w:rsidRPr="00BD67F2">
        <w:rPr>
          <w:rFonts w:ascii="Times New Roman" w:eastAsia="Times New Roman" w:hAnsi="Times New Roman" w:cs="Times New Roman"/>
          <w:sz w:val="24"/>
          <w:szCs w:val="24"/>
        </w:rPr>
        <w:t>реинтеграции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и выполнению им полезной роли в обществе.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2. В этих целях и принимая во внимание соответствующие положения международных документов, государства-участники, в частности, обеспечивают, чтобы: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ни один ребенок не считался нарушившим уголовное законодательство, не обвинялся и не признавался виновным в его нарушении по причине действия или бездействия, которые не были запрещены национальным или международным правом во время их совершения;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b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каждый ребенок, который, как считается, нарушил уголовное законодательство или 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виняется в его нарушении,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имел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по меньшей мере следующие гарантии: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) презумпция невиновности, пока его вина не будет доказана согласно закону;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незамедлительное и непосредственное информирование его об обвинениях против него и, в случае необходимости, через его родителей или законных опекунов и получение пр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вовой и другой необходимой помощи при подготовке и осуществлении своей защиты; </w:t>
      </w:r>
      <w:proofErr w:type="gramEnd"/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iii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безотлагательное принятие решения по рассматриваемому вопросу компетентным, 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го лица, и, если это не считается противоречащим наилучшим интересам ребенка, в час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ности, с учетом его возраста или положения его родителей или законных опекунов; </w:t>
      </w:r>
      <w:proofErr w:type="gramEnd"/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iv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свобода от принуждения к даче свидетельских показаний или признанию вины; изуч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ние показаний свидетелей обвинения либо самостоятельно, либо при помощи других лиц и обеспечение равноправного участия свидетелей защиты и изучения их показаний;</w:t>
      </w:r>
      <w:proofErr w:type="gramEnd"/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sz w:val="24"/>
          <w:szCs w:val="24"/>
        </w:rPr>
        <w:t>v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если считается, что ребенок нарушил уголовное законодательство, повторное рассмо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рение вышестоящим компетентным, независимым и беспристрастным органом или суде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ным органом согласно закону соответствующего решения и любых принятых в этой связи мер;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vi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) бесплатная помощь переводчика, если ребенок не понимает используемого языка или не говорит на нем; </w:t>
      </w:r>
      <w:proofErr w:type="gramEnd"/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vii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полное уважение его личной жизни на всех стадиях разбирательства.</w:t>
      </w:r>
      <w:proofErr w:type="gramEnd"/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3. Государства-участники стремятся содействовать установлению законов, процедур, 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ганов и учреждений, имеющих непосредственное отношение к детям, которые, как счит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ется, нарушили уголовное законодательство,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обвиняются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или признаются виновными в его нарушении, и в частности: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) установлению минимального возраста, ниже которого дети считаются неспособными нарушить уголовное законодательство;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в случае необходимости и желательности, принятию мер по обращению с такими дет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ми без использования судебного разбирательства при условии полного соблюдения прав человека и правовых гарантий.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4. Необходимо наличие таких различных мероприятий, как уход, положение об опеке и надзоре, консультативные услуги, назначение испытательного срока, воспитание, пр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граммы обучения и профессиональной подготовки и другие формы ухода, заменяющие уход в учреждениях, с целью обеспечения такого обращения с ребенком, которое соотве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ствовало бы его благосостоянию, а также его положению и характеру преступления.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41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Ничто в настоящей Конвенции не затрагивает любых положений, которые в большей ст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пени способствуют осуществлению прав ребенка и могут содержаться: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) в законе государства-участника; или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) в нормах международного права, действующих в отношении данного государства. </w:t>
      </w:r>
    </w:p>
    <w:p w:rsidR="008B12A2" w:rsidRDefault="008B12A2" w:rsidP="00BD67F2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67F2" w:rsidRPr="00BD67F2" w:rsidRDefault="00BD67F2" w:rsidP="00BD67F2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II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42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Государства-участники обязуются, используя надлежащие и действенные средства, шир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ко информировать о принципах и положениях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Конвенции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как взрослых, так и детей.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43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В целях рассмотрения прогресса, достигнутого государствами-участниками в выполн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нии обязательств, принятых в соответствии с настоящей Конвенцией, учреждается Ком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тет по правам ребенка, который выполняет функции, предусматриваемые ниже.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Комитет состоит из десяти экспертов, обладающих высокими нравственными качеств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ми и признанной компетентностью в области, охватываемой настоящей Конвенцией. Чл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ны Комитета избираются государствами-участниками из числа своих граждан и выступ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ют в личном качестве, причем уделяется внимание справедливому географическому ра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пределению, а также главным правовым системам.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Члены Комитета избираются тайным голосованием из числа внесенных в список лиц, выдвинутых государствами-участниками. Каждое государство-участник может выдвинуть одно лицо из числа своих граждан.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4. Первоначальные выборы в Комитет проводятся не позднее, чем через шесть месяцев со дня вступления в силу настоящей Конвенции, а впоследствии — один раз в два года. По крайней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за четыре месяца до дня каждых выборов Генеральный секретарь Организ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ции Объединенных Наций обращается к государствам-участникам с письмом, предлагая им представить свои кандидатуры в течение двух месяцев. Затем Генеральный секретарь составляет в алфавитном порядке список всех выдвинутых таким образом лиц с указанием государств-участников, которые выдвинули этих лиц, и представляет этот список гос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дарствам-участникам настоящей Конвенции.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5. Выборы проводятся на совещаниях государств-участников, созываемых Генеральным секретарем в Центральных учреждениях Организации Объединенных Наций. На этих 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вещаниях, на которых две трети государств-участников составляют кворум, избранными в состав Комитета являются те кандидаты, которые получили наибольшее число голосов и абсолютное большинство голосов присутствующих и участвующих в голосовании пре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ставителей государств-участников.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6. Члены Комитета избираются на четырехлетний срок. Они имеют право быть переи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бранными в случае повторного выдвижения их кандидатур. Срок полномочий пяти чл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нов, избираемых на первых выборах, истекает в конце двухлетнего периода; немедленно после первых выборов имена этих пяти членов определяются по жребию Председателем совещания.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7. В случае смерти или выхода в отставку какого-либо члена Комитета или если он или она по какой-либо иной причине не может более исполнять обязанности члена Комитета, государство-участник, выдвинувшее данного члена Комитета, назначает другого эксперта из числа своих граждан на оставшийся срок при условии одобрения Комитетом.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8. Комитет устанавливает свои собственные правила процедуры.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9. Комитет избирает своих должностных лиц на двухлетний срок.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10. Сессии Комитета, как правило, проводятся в Центральных учреждениях Организации Объединенных Наций или в любом ином подходящем месте, определенном Комитетом. Комитет, как правило, проводит свои сессии ежегодно. Продолжительность сессии Ком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тета определяется и при необходимости пересматривается на совещании государств - уч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стников настоящей Конвенции при условии одобрения Генеральной Ассамблеей.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11.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ответствии с настоящей Конвенцией.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12. Члены Комитета, учрежденного в соответствии с настоящей Конвенций, получают у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верждаемое Генеральной Ассамблеей вознаграждение из средств Организации Объед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ненных Наций в порядке и на условиях, устанавливаемых Генеральной Ассамблеей.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44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Государства-участники обязуются предоставлять Комитету через Генерального секр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таря Организации Объединенных Наций доклады о принятых ими мерах по закреплению признанных в Конвенции прав и о прогрессе, достигнутом в осуществлении этих прав: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в течение двух лет после вступления Конвенции в силу для соответствующего госуда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ства-участника;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) впоследствии через каждые пять лет.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2. В докладах, представляемых в соответствии с настоящей статьей, указываются факторы и затруднения, если таковые имеются, влияющие на степень выполнения обязательств по настоящей Конвенции. Доклады также содержат достаточную информацию, с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тем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чтобы обеспечить Комитету полное понимание действий Конвенции в данной стране.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3. Государству-участнику, представившему Комитету всесторонний первоначальный до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лад, нет необходимости повторять в последующих докладах, представляемых в соответс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вии с пунктом 1 </w:t>
      </w: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ранее изложенную основную информацию.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Комитет может запрашивать у государств-участников дополнительную информацию, касающуюся осуществления настоящей Конвенции.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5. Доклады о деятельности Комитета один раз в два года представляются Генеральной 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самблее через посредство Экономического и Социального Совета.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6. Государства-участники обеспечивают широкую гласность своих докладов в своих со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ственных странах.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45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С целью способствовать эффективному осуществлению Конвенции и поощрять междун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родное сотрудничество в области, охватываемой настоящей Конвенцией: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специализированные учреждения,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Конвенции, кот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рые входят в сферу их полномочий. Комитет может предложить специализированным у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реждениям, Детскому фонду Организации Объединенных Наций и другим компетентным органам, когда он считает это целесообразным, представить заключение экспертов отн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сительно осуществления Конвенции в тех областях, которые входят в сферу их соответс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вующих полномочий. Комитет может предложить специализированным учреждениям, Детскому фонду Организации Объединенных Наций и другим органам Организации Об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ъ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единенных Наций представить доклады об осуществлении Конвенции в областях, вход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щих в сферу их деятельности;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Комитет препровождает, когда он считает это целесообразным, в специализированные учреждения, Детский фонд Организации Объединенных Наций и другие компетентные органы любые доклады государств-участников, в которых содержится просьба о технич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ской консультации или помощи или указывается на потребность в этом, а также замеч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ния и предложения Комитета, если таковые имеются, относительно таких просьб или ук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заний; </w:t>
      </w:r>
      <w:proofErr w:type="gramEnd"/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Комитет может рекомендовать Генеральной Ассамблее предложить Генеральному се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ретарю провести от ее имени исследования по отдельным вопросам, касающимся прав 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бенка;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7F2">
        <w:rPr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proofErr w:type="spellEnd"/>
      <w:r w:rsidRPr="00BD67F2">
        <w:rPr>
          <w:rFonts w:ascii="Times New Roman" w:eastAsia="Times New Roman" w:hAnsi="Times New Roman" w:cs="Times New Roman"/>
          <w:sz w:val="24"/>
          <w:szCs w:val="24"/>
        </w:rPr>
        <w:t>) Комитет может вносить предложения и рекомендации общего характера, основанные на информации, получаемой в соответствии со статьями 44 и 45 настоящей Конвенции. Такие предложения и рекомендации общего характера препровождаются любому заинт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ресованному государству-участнику и сообщаются Генеральной Ассамблее наряду с з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мечаниями государств-участников, если таковые имеются.</w:t>
      </w:r>
    </w:p>
    <w:p w:rsidR="008B12A2" w:rsidRDefault="008B12A2" w:rsidP="00BD67F2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67F2" w:rsidRPr="00BD67F2" w:rsidRDefault="00BD67F2" w:rsidP="00BD67F2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III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46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Настоящая Конвенция открыта для подписания ее всеми государствами.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47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Настоящая Конвенция подлежит ратификации. Ратификационные грамоты сдаются на хранение Генеральному секретарю Организации Объединенных Наций.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48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Настоящая Конвенция открыта для присоединения к ней любого государства. Документы о присоединении сдаются на хранение Генеральному секретарю Организации Объедине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ных Наций.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49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1.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Для каждого государства, которое ратифицирует настоящую Конвенцию или присоед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няется к ней после сдачи на хранение двадцатой ратификационной грамоты или докуме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та о присоединении, настоящая Конвенция вступает в силу на тридцатый день после сдачи таким государством на хранение его ратификационной грамоты или документа о присо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динении.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Статья 50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Любое государство-участник может предложить поправку и представить ее Генерал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ному секретарю Организации Объединенных Наций. Генеральный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секретарь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затем пр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провождает предложенную поправку государствам-участникам с просьбой указать, выск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зываются ли они за созыв конференции государств-участников с целью рассмотрения этих предложений и проведения по ним голосования. Если в течение четырех месяцев, начиная с даты такого сообщения, по крайней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одна треть государств-участников выскажется за такую конференцию, Генеральный секретарь созывает эту конференцию под эгидой Организации Объединенных Наций. Любая поправка, принятая большинством гос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дарств-участников, присутствующих и участвующих в голосовании на этой конференции, представляется Генеральной Ассамблее Организации Объединенных Наций на утвержд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ние.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2. Поправка, принятая в соответствии с пунктом 1 настоящей статьи, вступает в силу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ее Генеральной Ассамблеей Организации Объединенных Наций и принятия ее большинством в две трети государств-участников.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3. Когда поправка вступает в силу, она становится обязательной для тех государств-участников, которые ее приняли, а для других государств-участников остаются обязател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ными положения настоящей Конвенции и любые предшествующие поправки, которые ими приняты.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51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1. Генеральный секретарь Организации Объединенных Наций получает и рассылает всем государствам текст оговорок, сделанных государствами в момент ратификации или пр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соединения.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2. Оговорка, не совместимая с целями и задачами настоящей Конвенции, не допускается.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3. Оговорки могут быть сняты в любое время путем соответствующего уведомления, 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правленного Генеральному </w:t>
      </w:r>
      <w:proofErr w:type="gramStart"/>
      <w:r w:rsidRPr="00BD67F2">
        <w:rPr>
          <w:rFonts w:ascii="Times New Roman" w:eastAsia="Times New Roman" w:hAnsi="Times New Roman" w:cs="Times New Roman"/>
          <w:sz w:val="24"/>
          <w:szCs w:val="24"/>
        </w:rPr>
        <w:t>секретарю</w:t>
      </w:r>
      <w:proofErr w:type="gramEnd"/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Объединенных Наций, который затем сообщает об этом всем государствам. Такое уведомление вступает в силу со дня его пол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чения Генеральным секретарем.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52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Любое государство-участник может денонсировать настоящую Конвенцию путем пис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менного уведомления Генерального секретаря Организации Объединенных Наций. 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нонсация вступает в силу по истечении одного года после получения уведомления Ген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ральным секретарем.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53 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Генеральный секретарь Организации Объединенных Наций назначается депозитарием 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стоящей конвенции. </w:t>
      </w:r>
    </w:p>
    <w:p w:rsidR="00BD67F2" w:rsidRPr="00BD67F2" w:rsidRDefault="00BD67F2" w:rsidP="00BD67F2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54</w:t>
      </w:r>
    </w:p>
    <w:p w:rsidR="00BD67F2" w:rsidRPr="00BD67F2" w:rsidRDefault="00BD67F2" w:rsidP="00BD6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7F2">
        <w:rPr>
          <w:rFonts w:ascii="Times New Roman" w:eastAsia="Times New Roman" w:hAnsi="Times New Roman" w:cs="Times New Roman"/>
          <w:sz w:val="24"/>
          <w:szCs w:val="24"/>
        </w:rPr>
        <w:t>Подлинник настоящей Конвенции, английский, арабский, испанский, китайский, русский и французский тексты которой являются равно аутентичными, сдается на хранение Ген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ральному секретарю Организации Объединенных Наций. В удостоверение чего нижепо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писавшиеся полномочные представители, должным образом на то уполномоченные сво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7F2">
        <w:rPr>
          <w:rFonts w:ascii="Times New Roman" w:eastAsia="Times New Roman" w:hAnsi="Times New Roman" w:cs="Times New Roman"/>
          <w:sz w:val="24"/>
          <w:szCs w:val="24"/>
        </w:rPr>
        <w:t xml:space="preserve">ми соответствующими правительствами, подписали настоящую Конвенцию. </w:t>
      </w:r>
    </w:p>
    <w:p w:rsidR="00094875" w:rsidRPr="00BD67F2" w:rsidRDefault="00094875" w:rsidP="00BD6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94875" w:rsidRPr="00BD67F2" w:rsidSect="008B12A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BD67F2"/>
    <w:rsid w:val="00094875"/>
    <w:rsid w:val="008B12A2"/>
    <w:rsid w:val="00BD6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67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D67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D67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67F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D67F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BD67F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nfo">
    <w:name w:val="info"/>
    <w:basedOn w:val="a"/>
    <w:rsid w:val="00BD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D67F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D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D67F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6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4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2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8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53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8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4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6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1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588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8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8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/documents/decl_conv/conventions/childcon" TargetMode="External"/><Relationship Id="rId13" Type="http://schemas.openxmlformats.org/officeDocument/2006/relationships/hyperlink" Target="http://www.un.org/ru/documents/decl_conv/conventions/pactpol.shtml" TargetMode="External"/><Relationship Id="rId18" Type="http://schemas.openxmlformats.org/officeDocument/2006/relationships/hyperlink" Target="http://www.un.org/ru/documents/decl_conv/declarations/childpri.s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n.org/ru/documents/decl_conv/conventions/childcon" TargetMode="External"/><Relationship Id="rId7" Type="http://schemas.openxmlformats.org/officeDocument/2006/relationships/hyperlink" Target="http://www.un.org/ru/documents/decl_conv/declarations/declhr.shtml" TargetMode="External"/><Relationship Id="rId12" Type="http://schemas.openxmlformats.org/officeDocument/2006/relationships/hyperlink" Target="http://www.un.org/ru/documents/decl_conv/conventions/childcon" TargetMode="External"/><Relationship Id="rId17" Type="http://schemas.openxmlformats.org/officeDocument/2006/relationships/hyperlink" Target="http://www.un.org/ru/documents/decl_conv/conventions/childcon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un.org/ru/documents/decl_conv/conventions/childcon" TargetMode="External"/><Relationship Id="rId20" Type="http://schemas.openxmlformats.org/officeDocument/2006/relationships/hyperlink" Target="http://www.un.org/ru/documents/decl_conv/conventions/beijing_rules.s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un.org/ru/documents/charter/" TargetMode="External"/><Relationship Id="rId11" Type="http://schemas.openxmlformats.org/officeDocument/2006/relationships/hyperlink" Target="http://www.un.org/ru/documents/decl_conv/declarations/childdec.s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un.org/ru/documents/ods.asp?m=A/RES/44/25" TargetMode="External"/><Relationship Id="rId15" Type="http://schemas.openxmlformats.org/officeDocument/2006/relationships/hyperlink" Target="http://www.un.org/ru/documents/decl_conv/conventions/pactecon.shtml" TargetMode="External"/><Relationship Id="rId23" Type="http://schemas.openxmlformats.org/officeDocument/2006/relationships/hyperlink" Target="http://www.un.org/ru/documents/decl_conv/conventions/childcon" TargetMode="External"/><Relationship Id="rId10" Type="http://schemas.openxmlformats.org/officeDocument/2006/relationships/hyperlink" Target="http://www.un.org/ru/documents/decl_conv/conventions/childcon" TargetMode="External"/><Relationship Id="rId19" Type="http://schemas.openxmlformats.org/officeDocument/2006/relationships/hyperlink" Target="http://www.un.org/ru/documents/decl_conv/conventions/childc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.org/ru/documents/decl_conv/conventions/childcon" TargetMode="External"/><Relationship Id="rId14" Type="http://schemas.openxmlformats.org/officeDocument/2006/relationships/hyperlink" Target="http://www.un.org/ru/documents/decl_conv/conventions/childcon" TargetMode="External"/><Relationship Id="rId22" Type="http://schemas.openxmlformats.org/officeDocument/2006/relationships/hyperlink" Target="http://www.un.org/ru/documents/decl_conv/declarations/armed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6ACDD-05CC-459E-BD30-647EE6174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7607</Words>
  <Characters>43366</Characters>
  <Application>Microsoft Office Word</Application>
  <DocSecurity>0</DocSecurity>
  <Lines>361</Lines>
  <Paragraphs>101</Paragraphs>
  <ScaleCrop>false</ScaleCrop>
  <Company/>
  <LinksUpToDate>false</LinksUpToDate>
  <CharactersWithSpaces>50872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2017-03-28T12:27:00Z</cp:lastPrinted>
  <dcterms:created xsi:type="dcterms:W3CDTF">2017-03-28T12:27:00Z</dcterms:created>
  <dcterms:modified xsi:type="dcterms:W3CDTF">2017-03-28T12:27:00Z</dcterms:modified>
</cp:coreProperties>
</file>